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D8" w:rsidRDefault="003162D8" w:rsidP="004549FC">
      <w:pPr>
        <w:pStyle w:val="Heading1"/>
      </w:pPr>
      <w:bookmarkStart w:id="0" w:name="_Toc530747033"/>
      <w:r>
        <w:t>Background</w:t>
      </w:r>
      <w:bookmarkEnd w:id="0"/>
    </w:p>
    <w:p w:rsidR="003162D8" w:rsidRPr="003162D8" w:rsidRDefault="003162D8" w:rsidP="00707DA1">
      <w:r w:rsidRPr="003162D8">
        <w:t>Waverley</w:t>
      </w:r>
      <w:r>
        <w:t xml:space="preserve"> Camera Club (WCC) have specific requirements for entering electronic imaged (also known as EDIs) for competitions. These are based on the Victorian Association of Photographic Societies (VAPS) and </w:t>
      </w:r>
      <w:r w:rsidRPr="003162D8">
        <w:t xml:space="preserve"> </w:t>
      </w:r>
      <w:r w:rsidR="00C40449">
        <w:t>these are reviewed annually.</w:t>
      </w:r>
    </w:p>
    <w:p w:rsidR="003162D8" w:rsidRDefault="00C40449" w:rsidP="003162D8">
      <w:r>
        <w:t>To be eligible to enter WCC</w:t>
      </w:r>
      <w:r w:rsidR="003162D8">
        <w:t xml:space="preserve"> competitions, files must meet </w:t>
      </w:r>
      <w:r>
        <w:t>these</w:t>
      </w:r>
      <w:r w:rsidR="003162D8">
        <w:t xml:space="preserve"> detailed specifications. </w:t>
      </w:r>
      <w:r>
        <w:t>F</w:t>
      </w:r>
      <w:r w:rsidR="003162D8">
        <w:t>or the current requirements please refer to the Club’s website:</w:t>
      </w:r>
    </w:p>
    <w:p w:rsidR="003162D8" w:rsidRDefault="00F27729" w:rsidP="003162D8">
      <w:hyperlink r:id="rId8" w:history="1">
        <w:r w:rsidR="003162D8" w:rsidRPr="00AB493E">
          <w:rPr>
            <w:rStyle w:val="Hyperlink"/>
          </w:rPr>
          <w:t>https://www.waverleycameraclub.org/competitions/</w:t>
        </w:r>
      </w:hyperlink>
    </w:p>
    <w:p w:rsidR="00C40449" w:rsidRDefault="003162D8" w:rsidP="003162D8">
      <w:r>
        <w:t>T</w:t>
      </w:r>
      <w:r w:rsidR="00C40449">
        <w:t>he purpose of this document is to outline the steps required to save files from Adobe Elements that are consistent with the WCC requirements. These instructions apply from January 2019.</w:t>
      </w:r>
    </w:p>
    <w:p w:rsidR="003162D8" w:rsidRDefault="00C40449" w:rsidP="003162D8">
      <w:r>
        <w:t xml:space="preserve">There are instructions on saving files from </w:t>
      </w:r>
      <w:r w:rsidR="003162D8">
        <w:t>Adobe Lightroom and Photoshop are located on the Resources tab on the WCC website.</w:t>
      </w:r>
    </w:p>
    <w:p w:rsidR="003162D8" w:rsidRDefault="00F27729" w:rsidP="003162D8">
      <w:hyperlink r:id="rId9" w:history="1">
        <w:r w:rsidR="003162D8" w:rsidRPr="0079657B">
          <w:rPr>
            <w:rStyle w:val="Hyperlink"/>
          </w:rPr>
          <w:t>https://www.waverleycameraclub.org/resources/</w:t>
        </w:r>
      </w:hyperlink>
    </w:p>
    <w:p w:rsidR="001D6494" w:rsidRDefault="001D6494">
      <w:pPr>
        <w:rPr>
          <w:b/>
          <w:u w:val="single"/>
        </w:rPr>
      </w:pPr>
    </w:p>
    <w:p w:rsidR="00707DA1" w:rsidRDefault="005752D2" w:rsidP="005752D2">
      <w:pPr>
        <w:pStyle w:val="Heading1"/>
      </w:pPr>
      <w:bookmarkStart w:id="1" w:name="_Toc530747034"/>
      <w:r>
        <w:t xml:space="preserve">Saving files from Adobe </w:t>
      </w:r>
      <w:r w:rsidR="0028698D">
        <w:t>Elements</w:t>
      </w:r>
      <w:bookmarkEnd w:id="1"/>
    </w:p>
    <w:p w:rsidR="005752D2" w:rsidRDefault="000A49C2" w:rsidP="00707DA1">
      <w:r>
        <w:t>When you have finished editing the image in Adobe Elements, follow these steps:</w:t>
      </w:r>
    </w:p>
    <w:p w:rsidR="005752D2" w:rsidRDefault="0028698D" w:rsidP="00707DA1">
      <w:r>
        <w:t xml:space="preserve">Step 1 – click </w:t>
      </w:r>
      <w:r w:rsidR="000A49C2">
        <w:t>on Image, then Size, the Image S</w:t>
      </w:r>
      <w:r>
        <w:t>ize</w:t>
      </w:r>
    </w:p>
    <w:p w:rsidR="0028698D" w:rsidRDefault="0028698D" w:rsidP="000A49C2">
      <w:pPr>
        <w:jc w:val="center"/>
      </w:pPr>
      <w:r w:rsidRPr="0028698D">
        <w:rPr>
          <w:noProof/>
          <w:lang w:val="en-AU" w:eastAsia="en-AU"/>
        </w:rPr>
        <w:drawing>
          <wp:inline distT="0" distB="0" distL="0" distR="0">
            <wp:extent cx="3886200" cy="2607655"/>
            <wp:effectExtent l="1905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FC" w:rsidRDefault="004549FC">
      <w:r>
        <w:br w:type="page"/>
      </w:r>
    </w:p>
    <w:p w:rsidR="0028698D" w:rsidRDefault="00F27729" w:rsidP="00707DA1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2.85pt;margin-top:20.15pt;width:203.15pt;height:119.2pt;flip:x;z-index:251672576" o:connectortype="straight" strokeweight="3pt">
            <v:stroke endarrow="block"/>
          </v:shape>
        </w:pict>
      </w:r>
      <w:r>
        <w:rPr>
          <w:noProof/>
        </w:rPr>
        <w:pict>
          <v:shape id="_x0000_s1036" type="#_x0000_t32" style="position:absolute;margin-left:72.85pt;margin-top:20.15pt;width:20.9pt;height:92.95pt;flip:x;z-index:251668480" o:connectortype="straight" strokeweight="3pt">
            <v:stroke endarrow="block"/>
          </v:shape>
        </w:pict>
      </w:r>
      <w:r w:rsidR="0028698D">
        <w:t xml:space="preserve">Step 2- Change the Width to 1920 and press the Tab key. If the Height is above 1080 change it to 1080. </w:t>
      </w:r>
    </w:p>
    <w:p w:rsidR="003162D8" w:rsidRDefault="003162D8" w:rsidP="00707DA1"/>
    <w:p w:rsidR="0028698D" w:rsidRDefault="00F27729" w:rsidP="00707DA1">
      <w:r>
        <w:rPr>
          <w:noProof/>
        </w:rPr>
        <w:pict>
          <v:shape id="_x0000_s1035" type="#_x0000_t32" style="position:absolute;margin-left:65.3pt;margin-top:31.15pt;width:128.1pt;height:223.55pt;flip:y;z-index:251667456" o:connectortype="straight" strokeweight="3pt">
            <v:stroke endarrow="block"/>
          </v:shape>
        </w:pict>
      </w:r>
      <w:r w:rsidR="0028698D" w:rsidRPr="0028698D">
        <w:rPr>
          <w:noProof/>
          <w:lang w:val="en-AU" w:eastAsia="en-AU"/>
        </w:rPr>
        <w:drawing>
          <wp:inline distT="0" distB="0" distL="0" distR="0">
            <wp:extent cx="2834640" cy="3124200"/>
            <wp:effectExtent l="19050" t="0" r="381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8D" w:rsidRDefault="00003FC1" w:rsidP="00707DA1">
      <w:r>
        <w:t xml:space="preserve">Step 3 - </w:t>
      </w:r>
      <w:r w:rsidR="0028698D">
        <w:t>Click OK.</w:t>
      </w:r>
    </w:p>
    <w:p w:rsidR="0028698D" w:rsidRDefault="0028698D" w:rsidP="00707DA1">
      <w:r>
        <w:t xml:space="preserve">Step </w:t>
      </w:r>
      <w:r w:rsidR="00003FC1">
        <w:t>4</w:t>
      </w:r>
      <w:r>
        <w:t xml:space="preserve"> </w:t>
      </w:r>
      <w:r w:rsidR="00A739DB">
        <w:t>–</w:t>
      </w:r>
      <w:r>
        <w:t xml:space="preserve"> </w:t>
      </w:r>
      <w:r w:rsidR="00A739DB">
        <w:t>Click File, Save As</w:t>
      </w:r>
    </w:p>
    <w:p w:rsidR="00A739DB" w:rsidRDefault="005435F2" w:rsidP="00C40449">
      <w:pPr>
        <w:jc w:val="center"/>
      </w:pPr>
      <w:r>
        <w:rPr>
          <w:noProof/>
        </w:rPr>
        <w:pict>
          <v:shape id="_x0000_s1042" type="#_x0000_t32" style="position:absolute;left:0;text-align:left;margin-left:93.75pt;margin-top:144.2pt;width:99.65pt;height:102pt;flip:y;z-index:251673600" o:connectortype="straight" strokeweight="3pt">
            <v:stroke endarrow="block"/>
          </v:shape>
        </w:pict>
      </w:r>
      <w:r>
        <w:rPr>
          <w:noProof/>
          <w:lang w:val="en-AU" w:eastAsia="en-AU"/>
        </w:rPr>
        <w:pict>
          <v:shape id="_x0000_s1044" type="#_x0000_t32" style="position:absolute;left:0;text-align:left;margin-left:172.95pt;margin-top:194pt;width:238.2pt;height:52.2pt;flip:x y;z-index:251675648;mso-position-horizontal:absolute" o:connectortype="straight" strokeweight="3pt">
            <v:stroke endarrow="block"/>
          </v:shape>
        </w:pict>
      </w:r>
      <w:r>
        <w:rPr>
          <w:noProof/>
          <w:lang w:val="en-AU" w:eastAsia="en-AU"/>
        </w:rPr>
        <w:pict>
          <v:shape id="_x0000_s1043" type="#_x0000_t32" style="position:absolute;left:0;text-align:left;margin-left:243pt;margin-top:157.4pt;width:33pt;height:88.8pt;flip:x y;z-index:251674624" o:connectortype="straight" strokeweight="3pt">
            <v:stroke endarrow="block"/>
          </v:shape>
        </w:pict>
      </w:r>
      <w:r w:rsidR="00A739DB">
        <w:rPr>
          <w:noProof/>
          <w:lang w:val="en-AU" w:eastAsia="en-AU"/>
        </w:rPr>
        <w:drawing>
          <wp:inline distT="0" distB="0" distL="0" distR="0">
            <wp:extent cx="2819843" cy="2952986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08" cy="29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739DB" w:rsidRDefault="00A739DB" w:rsidP="00707DA1">
      <w:r>
        <w:t xml:space="preserve">Step 5 – Enter the name of the file, select the file Format as JPEG, ensure the ICC Profile </w:t>
      </w:r>
      <w:proofErr w:type="spellStart"/>
      <w:r>
        <w:t>sRGB</w:t>
      </w:r>
      <w:proofErr w:type="spellEnd"/>
      <w:r>
        <w:t xml:space="preserve"> box is checked and press </w:t>
      </w:r>
      <w:r w:rsidR="00C40449">
        <w:t>S</w:t>
      </w:r>
      <w:r>
        <w:t>ave</w:t>
      </w:r>
    </w:p>
    <w:p w:rsidR="00A739DB" w:rsidRDefault="004549FC" w:rsidP="00707DA1">
      <w:r>
        <w:rPr>
          <w:noProof/>
        </w:rPr>
        <w:lastRenderedPageBreak/>
        <w:pict>
          <v:shape id="_x0000_s1037" type="#_x0000_t32" style="position:absolute;margin-left:175.8pt;margin-top:14.4pt;width:244.2pt;height:102.6pt;z-index:251669504" o:connectortype="straight" strokeweight="3pt">
            <v:stroke endarrow="block"/>
          </v:shape>
        </w:pict>
      </w:r>
      <w:r>
        <w:t>Step 6 – Ensure the file size is 5Mb or less (5,242,880 bytes).</w:t>
      </w:r>
    </w:p>
    <w:p w:rsidR="004549FC" w:rsidRDefault="004549FC" w:rsidP="004549FC">
      <w:pPr>
        <w:jc w:val="right"/>
      </w:pPr>
      <w:r>
        <w:rPr>
          <w:noProof/>
        </w:rPr>
        <w:pict>
          <v:shape id="_x0000_s1038" type="#_x0000_t32" style="position:absolute;left:0;text-align:left;margin-left:114.6pt;margin-top:70.9pt;width:139.05pt;height:137.05pt;flip:y;z-index:251670528" o:connectortype="straight" strokeweight="3p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446.25pt;margin-top:33.85pt;width:6.15pt;height:202.9pt;flip:x y;z-index:251671552;mso-position-horizontal-relative:text;mso-position-vertical-relative:text" o:connectortype="straight" strokeweight="3pt">
            <v:stroke endarrow="block"/>
          </v:shape>
        </w:pict>
      </w:r>
      <w:r w:rsidRPr="00652837">
        <w:rPr>
          <w:noProof/>
          <w:lang w:val="en-AU" w:eastAsia="en-AU"/>
        </w:rPr>
        <w:drawing>
          <wp:inline distT="0" distB="0" distL="0" distR="0" wp14:anchorId="334413FC" wp14:editId="55BF879B">
            <wp:extent cx="2819400" cy="2544337"/>
            <wp:effectExtent l="1905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4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37" w:rsidRDefault="004549FC" w:rsidP="00707DA1">
      <w:r>
        <w:t>If it is larger than 5Mb reduce the Quality: 1 is the minimum and 12 is maximum.</w:t>
      </w:r>
    </w:p>
    <w:p w:rsidR="00652837" w:rsidRDefault="00652837" w:rsidP="00652837">
      <w:pPr>
        <w:jc w:val="right"/>
      </w:pPr>
      <w:r>
        <w:t>Then click OK.</w:t>
      </w:r>
    </w:p>
    <w:p w:rsidR="00652837" w:rsidRDefault="00652837" w:rsidP="00652837"/>
    <w:p w:rsidR="005435F2" w:rsidRDefault="005435F2" w:rsidP="00652837"/>
    <w:p w:rsidR="005435F2" w:rsidRDefault="005435F2" w:rsidP="00652837"/>
    <w:p w:rsidR="005435F2" w:rsidRDefault="005435F2" w:rsidP="00652837"/>
    <w:p w:rsidR="00C40449" w:rsidRDefault="00C40449" w:rsidP="004549FC">
      <w:pPr>
        <w:pStyle w:val="Heading1"/>
      </w:pPr>
      <w:bookmarkStart w:id="3" w:name="_Toc530747035"/>
      <w:r>
        <w:t xml:space="preserve">Other </w:t>
      </w:r>
      <w:r w:rsidRPr="004549FC">
        <w:t>Information</w:t>
      </w:r>
      <w:bookmarkEnd w:id="3"/>
    </w:p>
    <w:p w:rsidR="00C40449" w:rsidRDefault="00C40449" w:rsidP="00C40449">
      <w:r>
        <w:t xml:space="preserve">VAPS website: </w:t>
      </w:r>
      <w:hyperlink r:id="rId14" w:history="1">
        <w:r w:rsidRPr="000F0C39">
          <w:rPr>
            <w:rStyle w:val="Hyperlink"/>
          </w:rPr>
          <w:t>http://www.vaps.org.au/</w:t>
        </w:r>
      </w:hyperlink>
    </w:p>
    <w:p w:rsidR="00C40449" w:rsidRDefault="00C40449" w:rsidP="00C40449">
      <w:pPr>
        <w:pStyle w:val="ListParagraph"/>
        <w:ind w:left="0"/>
      </w:pPr>
    </w:p>
    <w:p w:rsidR="00C40449" w:rsidRDefault="00C40449" w:rsidP="00C40449">
      <w:pPr>
        <w:pStyle w:val="ListParagraph"/>
        <w:ind w:left="0"/>
      </w:pPr>
      <w:r>
        <w:t xml:space="preserve">WCC has also developed a utility to convert  JPEG files into the correct WCC format for competitions. To access this utility use the following URL: </w:t>
      </w:r>
      <w:hyperlink r:id="rId15" w:history="1">
        <w:r w:rsidRPr="00C40449">
          <w:rPr>
            <w:rStyle w:val="Hyperlink"/>
          </w:rPr>
          <w:t>http://austvic.com/wcc/</w:t>
        </w:r>
      </w:hyperlink>
      <w:r>
        <w:t xml:space="preserve"> Note that this utility is on a shared service and response times may vary.</w:t>
      </w:r>
    </w:p>
    <w:p w:rsidR="00C40449" w:rsidRDefault="00C40449" w:rsidP="00C40449">
      <w:pPr>
        <w:pStyle w:val="ListParagraph"/>
      </w:pPr>
    </w:p>
    <w:p w:rsidR="00C40449" w:rsidRPr="00707DA1" w:rsidRDefault="00C40449" w:rsidP="00652837"/>
    <w:sectPr w:rsidR="00C40449" w:rsidRPr="00707DA1" w:rsidSect="005D1B1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29" w:rsidRDefault="00F27729" w:rsidP="00BF3A5A">
      <w:pPr>
        <w:spacing w:after="0" w:line="240" w:lineRule="auto"/>
      </w:pPr>
      <w:r>
        <w:separator/>
      </w:r>
    </w:p>
  </w:endnote>
  <w:endnote w:type="continuationSeparator" w:id="0">
    <w:p w:rsidR="00F27729" w:rsidRDefault="00F27729" w:rsidP="00B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329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752D2" w:rsidRDefault="005752D2">
            <w:pPr>
              <w:pStyle w:val="Footer"/>
              <w:jc w:val="right"/>
            </w:pPr>
            <w:r>
              <w:t xml:space="preserve">Page </w:t>
            </w:r>
            <w:r w:rsidR="009B13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135D">
              <w:rPr>
                <w:b/>
                <w:sz w:val="24"/>
                <w:szCs w:val="24"/>
              </w:rPr>
              <w:fldChar w:fldCharType="separate"/>
            </w:r>
            <w:r w:rsidR="005435F2">
              <w:rPr>
                <w:b/>
                <w:noProof/>
              </w:rPr>
              <w:t>3</w:t>
            </w:r>
            <w:r w:rsidR="009B135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13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135D">
              <w:rPr>
                <w:b/>
                <w:sz w:val="24"/>
                <w:szCs w:val="24"/>
              </w:rPr>
              <w:fldChar w:fldCharType="separate"/>
            </w:r>
            <w:r w:rsidR="005435F2">
              <w:rPr>
                <w:b/>
                <w:noProof/>
              </w:rPr>
              <w:t>3</w:t>
            </w:r>
            <w:r w:rsidR="009B13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52D2" w:rsidRDefault="00575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29" w:rsidRDefault="00F27729" w:rsidP="00BF3A5A">
      <w:pPr>
        <w:spacing w:after="0" w:line="240" w:lineRule="auto"/>
      </w:pPr>
      <w:r>
        <w:separator/>
      </w:r>
    </w:p>
  </w:footnote>
  <w:footnote w:type="continuationSeparator" w:id="0">
    <w:p w:rsidR="00F27729" w:rsidRDefault="00F27729" w:rsidP="00B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D2" w:rsidRPr="00BF3A5A" w:rsidRDefault="005752D2" w:rsidP="00BF3A5A">
    <w:pPr>
      <w:pStyle w:val="Header"/>
      <w:jc w:val="center"/>
      <w:rPr>
        <w:b/>
        <w:sz w:val="28"/>
      </w:rPr>
    </w:pPr>
    <w:r w:rsidRPr="00BF3A5A">
      <w:rPr>
        <w:b/>
        <w:sz w:val="28"/>
      </w:rPr>
      <w:t xml:space="preserve">WCC </w:t>
    </w:r>
    <w:r w:rsidR="003162D8">
      <w:rPr>
        <w:b/>
        <w:sz w:val="28"/>
      </w:rPr>
      <w:t>–</w:t>
    </w:r>
    <w:r w:rsidRPr="00BF3A5A">
      <w:rPr>
        <w:b/>
        <w:sz w:val="28"/>
      </w:rPr>
      <w:t xml:space="preserve"> </w:t>
    </w:r>
    <w:r w:rsidR="003162D8">
      <w:rPr>
        <w:b/>
        <w:sz w:val="28"/>
      </w:rPr>
      <w:t xml:space="preserve">Creating Competition Files </w:t>
    </w:r>
    <w:r w:rsidRPr="00BF3A5A">
      <w:rPr>
        <w:b/>
        <w:sz w:val="28"/>
      </w:rPr>
      <w:t xml:space="preserve">Using </w:t>
    </w:r>
    <w:r w:rsidR="003162D8">
      <w:rPr>
        <w:b/>
        <w:sz w:val="28"/>
      </w:rPr>
      <w:t>Adobe Elements</w:t>
    </w:r>
  </w:p>
  <w:p w:rsidR="005752D2" w:rsidRDefault="00575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2125"/>
    <w:multiLevelType w:val="hybridMultilevel"/>
    <w:tmpl w:val="5E26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C35BB"/>
    <w:multiLevelType w:val="hybridMultilevel"/>
    <w:tmpl w:val="984A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08FD"/>
    <w:multiLevelType w:val="hybridMultilevel"/>
    <w:tmpl w:val="EB465D08"/>
    <w:lvl w:ilvl="0" w:tplc="C3C84C14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5A"/>
    <w:rsid w:val="00003FC1"/>
    <w:rsid w:val="000A1C76"/>
    <w:rsid w:val="000A49C2"/>
    <w:rsid w:val="000D6B62"/>
    <w:rsid w:val="001677BA"/>
    <w:rsid w:val="001D6494"/>
    <w:rsid w:val="0028698D"/>
    <w:rsid w:val="002B3FEE"/>
    <w:rsid w:val="003162D8"/>
    <w:rsid w:val="00376420"/>
    <w:rsid w:val="004549FC"/>
    <w:rsid w:val="004D72CB"/>
    <w:rsid w:val="005435F2"/>
    <w:rsid w:val="005752D2"/>
    <w:rsid w:val="005760C8"/>
    <w:rsid w:val="005D1B17"/>
    <w:rsid w:val="005E4C85"/>
    <w:rsid w:val="006460F0"/>
    <w:rsid w:val="00652837"/>
    <w:rsid w:val="00707DA1"/>
    <w:rsid w:val="0072384F"/>
    <w:rsid w:val="008C5159"/>
    <w:rsid w:val="008C56D2"/>
    <w:rsid w:val="009B135D"/>
    <w:rsid w:val="00A739DB"/>
    <w:rsid w:val="00AD7B3A"/>
    <w:rsid w:val="00B05CAC"/>
    <w:rsid w:val="00BC2194"/>
    <w:rsid w:val="00BF3A5A"/>
    <w:rsid w:val="00C14CA6"/>
    <w:rsid w:val="00C40449"/>
    <w:rsid w:val="00C57804"/>
    <w:rsid w:val="00CA6182"/>
    <w:rsid w:val="00CD7DEF"/>
    <w:rsid w:val="00D23762"/>
    <w:rsid w:val="00F27729"/>
    <w:rsid w:val="00FA21DF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1"/>
        <o:r id="V:Rule4" type="connector" idref="#_x0000_s1042"/>
        <o:r id="V:Rule5" type="connector" idref="#_x0000_s1037"/>
        <o:r id="V:Rule6" type="connector" idref="#_x0000_s1035"/>
        <o:r id="V:Rule7" type="connector" idref="#_x0000_s1036"/>
        <o:r id="V:Rule8" type="connector" idref="#_x0000_s1043"/>
        <o:r id="V:Rule9" type="connector" idref="#_x0000_s1044"/>
      </o:rules>
    </o:shapelayout>
  </w:shapeDefaults>
  <w:decimalSymbol w:val="."/>
  <w:listSeparator w:val=","/>
  <w15:docId w15:val="{6A3BB6C7-5C0F-4C2F-89C0-57D238D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17"/>
  </w:style>
  <w:style w:type="paragraph" w:styleId="Heading1">
    <w:name w:val="heading 1"/>
    <w:basedOn w:val="Normal"/>
    <w:next w:val="Normal"/>
    <w:link w:val="Heading1Char"/>
    <w:uiPriority w:val="9"/>
    <w:qFormat/>
    <w:rsid w:val="00707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5A"/>
  </w:style>
  <w:style w:type="paragraph" w:styleId="Footer">
    <w:name w:val="footer"/>
    <w:basedOn w:val="Normal"/>
    <w:link w:val="FooterChar"/>
    <w:uiPriority w:val="99"/>
    <w:unhideWhenUsed/>
    <w:rsid w:val="00BF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5A"/>
  </w:style>
  <w:style w:type="paragraph" w:styleId="BalloonText">
    <w:name w:val="Balloon Text"/>
    <w:basedOn w:val="Normal"/>
    <w:link w:val="BalloonTextChar"/>
    <w:uiPriority w:val="99"/>
    <w:semiHidden/>
    <w:unhideWhenUsed/>
    <w:rsid w:val="00BF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A5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D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0D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494"/>
    <w:pPr>
      <w:ind w:left="720"/>
      <w:contextualSpacing/>
    </w:pPr>
  </w:style>
  <w:style w:type="table" w:styleId="TableGrid">
    <w:name w:val="Table Grid"/>
    <w:basedOn w:val="TableNormal"/>
    <w:uiPriority w:val="59"/>
    <w:rsid w:val="008C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7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DA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07DA1"/>
    <w:pPr>
      <w:spacing w:after="100"/>
    </w:pPr>
  </w:style>
  <w:style w:type="character" w:customStyle="1" w:styleId="ms-font-s">
    <w:name w:val="ms-font-s"/>
    <w:basedOn w:val="DefaultParagraphFont"/>
    <w:rsid w:val="005E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rleycameraclub.org/competitions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austvic.com/wcc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averleycameraclub.org/resources/" TargetMode="External"/><Relationship Id="rId14" Type="http://schemas.openxmlformats.org/officeDocument/2006/relationships/hyperlink" Target="http://www.vaps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D3B7-C666-46EA-9C3E-94DF99B8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</dc:creator>
  <cp:lastModifiedBy>Tim Keane</cp:lastModifiedBy>
  <cp:revision>6</cp:revision>
  <cp:lastPrinted>2018-03-20T10:33:00Z</cp:lastPrinted>
  <dcterms:created xsi:type="dcterms:W3CDTF">2018-09-12T05:02:00Z</dcterms:created>
  <dcterms:modified xsi:type="dcterms:W3CDTF">2018-11-23T03:48:00Z</dcterms:modified>
</cp:coreProperties>
</file>